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9F9" w:rsidRDefault="000F6BB8" w:rsidP="00550D07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Учитель. </w:t>
      </w:r>
      <w:r w:rsidR="0056149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Добрый день, ребята! Мы находимся в одном из самых популярных мест отдыха жителей Северного микрорайона – парке «Дружба». Самый молодой парк был</w:t>
      </w:r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открыт в 2004 году.</w:t>
      </w:r>
    </w:p>
    <w:p w:rsidR="002519BD" w:rsidRDefault="00A245F7" w:rsidP="00550D07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1-й ученик. </w:t>
      </w:r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Название парка выбрано не случайно, - на его территории установлены символический ук</w:t>
      </w:r>
      <w:r w:rsidR="00550D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азатель и памятные знаки городам-</w:t>
      </w:r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побратимам в честь заключения договора о дружбе и сотрудничестве между Ростовом-на-Дону и городами</w:t>
      </w:r>
      <w:r w:rsidR="002519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мира.</w:t>
      </w:r>
    </w:p>
    <w:p w:rsidR="00220DB5" w:rsidRDefault="00220DB5" w:rsidP="00220DB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20D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drawing>
          <wp:inline distT="0" distB="0" distL="0" distR="0">
            <wp:extent cx="2790242" cy="2088000"/>
            <wp:effectExtent l="19050" t="0" r="0" b="0"/>
            <wp:docPr id="2" name="Рисунок 1" descr="C:\Users\PowerUser\Pictures\Парк Дружба\дружба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User\Pictures\Парк Дружба\дружба-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242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20D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drawing>
          <wp:inline distT="0" distB="0" distL="0" distR="0">
            <wp:extent cx="2790242" cy="2088000"/>
            <wp:effectExtent l="19050" t="0" r="0" b="0"/>
            <wp:docPr id="3" name="Рисунок 7" descr="C:\Users\PowerUser\Pictures\Парк Дружба\8726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owerUser\Pictures\Парк Дружба\872634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242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DB5" w:rsidRDefault="00220DB5" w:rsidP="00550D07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679F9" w:rsidRDefault="002519BD" w:rsidP="00550D0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(Учащиеся находят названия городов на знаке) </w:t>
      </w:r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Ереван (Армения), </w:t>
      </w:r>
      <w:proofErr w:type="spellStart"/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Каяни</w:t>
      </w:r>
      <w:proofErr w:type="spellEnd"/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(Финляндия), </w:t>
      </w:r>
      <w:proofErr w:type="spellStart"/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Плевен</w:t>
      </w:r>
      <w:proofErr w:type="spellEnd"/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(Болгария), Волос (Греция), Гера (Германия), Одесса (Украина), Гла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зго (Великобритания) и ещё семь городов</w:t>
      </w:r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карте Ростова есть названия городов-побратимов: </w:t>
      </w:r>
      <w:proofErr w:type="spellStart"/>
      <w:r w:rsidR="006679F9">
        <w:rPr>
          <w:rFonts w:ascii="Times New Roman" w:hAnsi="Times New Roman" w:cs="Times New Roman"/>
          <w:sz w:val="28"/>
          <w:szCs w:val="28"/>
          <w:shd w:val="clear" w:color="auto" w:fill="FFFFFF"/>
        </w:rPr>
        <w:t>пощадь</w:t>
      </w:r>
      <w:proofErr w:type="spellEnd"/>
      <w:r w:rsidR="006679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679F9">
        <w:rPr>
          <w:rFonts w:ascii="Times New Roman" w:hAnsi="Times New Roman" w:cs="Times New Roman"/>
          <w:sz w:val="28"/>
          <w:szCs w:val="28"/>
          <w:shd w:val="clear" w:color="auto" w:fill="FFFFFF"/>
        </w:rPr>
        <w:t>Плевена</w:t>
      </w:r>
      <w:proofErr w:type="spellEnd"/>
      <w:r w:rsidR="006679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сквер Дортмунда, улица </w:t>
      </w:r>
      <w:proofErr w:type="spellStart"/>
      <w:r w:rsidR="006679F9">
        <w:rPr>
          <w:rFonts w:ascii="Times New Roman" w:hAnsi="Times New Roman" w:cs="Times New Roman"/>
          <w:sz w:val="28"/>
          <w:szCs w:val="28"/>
          <w:shd w:val="clear" w:color="auto" w:fill="FFFFFF"/>
        </w:rPr>
        <w:t>Ле-Ман</w:t>
      </w:r>
      <w:proofErr w:type="spellEnd"/>
      <w:r w:rsidR="006679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улица города Волос, улица </w:t>
      </w:r>
      <w:proofErr w:type="spellStart"/>
      <w:r w:rsidR="006679F9">
        <w:rPr>
          <w:rFonts w:ascii="Times New Roman" w:hAnsi="Times New Roman" w:cs="Times New Roman"/>
          <w:sz w:val="28"/>
          <w:szCs w:val="28"/>
          <w:shd w:val="clear" w:color="auto" w:fill="FFFFFF"/>
        </w:rPr>
        <w:t>Каяни</w:t>
      </w:r>
      <w:proofErr w:type="spellEnd"/>
      <w:r w:rsidR="006679F9">
        <w:rPr>
          <w:rFonts w:ascii="Times New Roman" w:hAnsi="Times New Roman" w:cs="Times New Roman"/>
          <w:sz w:val="28"/>
          <w:szCs w:val="28"/>
          <w:shd w:val="clear" w:color="auto" w:fill="FFFFFF"/>
        </w:rPr>
        <w:t>, улица Ереванская, Донецкий переулок, улица Одесская.</w:t>
      </w:r>
    </w:p>
    <w:p w:rsidR="00220DB5" w:rsidRDefault="00220DB5" w:rsidP="00220DB5">
      <w:pPr>
        <w:spacing w:after="12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0DB5">
        <w:rPr>
          <w:rFonts w:ascii="Times New Roman" w:hAnsi="Times New Roman" w:cs="Times New Roman"/>
          <w:sz w:val="28"/>
          <w:szCs w:val="28"/>
          <w:shd w:val="clear" w:color="auto" w:fill="FFFFFF"/>
        </w:rPr>
        <w:drawing>
          <wp:inline distT="0" distB="0" distL="0" distR="0">
            <wp:extent cx="2612341" cy="2088000"/>
            <wp:effectExtent l="19050" t="0" r="0" b="0"/>
            <wp:docPr id="11" name="Рисунок 11" descr="C:\Users\PowerUser\Pictures\Парк Дружба\park-druj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owerUser\Pictures\Парк Дружба\park-drujb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41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DB5" w:rsidRDefault="00220DB5" w:rsidP="00550D07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679F9" w:rsidRDefault="00A245F7" w:rsidP="00550D0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Учитель. </w:t>
      </w:r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территории парка есть комплекс аттракционов</w:t>
      </w:r>
      <w:r w:rsidR="00550D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которые подойдут как для детей, так и для взрослых. Так же есть спортивная площадка, детский городок, фонтан, кафе. В летний период парк великолепно подойдет для прогулок с семьей, для романтических свиданий, да и просто пообщаться с друзьями. </w:t>
      </w:r>
      <w:r w:rsidR="006679F9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Центральная ал</w:t>
      </w:r>
      <w:r w:rsidR="002519BD">
        <w:rPr>
          <w:rFonts w:ascii="Times New Roman" w:hAnsi="Times New Roman" w:cs="Times New Roman"/>
          <w:sz w:val="28"/>
          <w:szCs w:val="28"/>
          <w:shd w:val="clear" w:color="auto" w:fill="FFFFFF"/>
        </w:rPr>
        <w:t>лея парка упирается в аквапарк «</w:t>
      </w:r>
      <w:proofErr w:type="spellStart"/>
      <w:r w:rsidR="002519BD">
        <w:rPr>
          <w:rFonts w:ascii="Times New Roman" w:hAnsi="Times New Roman" w:cs="Times New Roman"/>
          <w:sz w:val="28"/>
          <w:szCs w:val="28"/>
          <w:shd w:val="clear" w:color="auto" w:fill="FFFFFF"/>
        </w:rPr>
        <w:t>Осьминожек</w:t>
      </w:r>
      <w:proofErr w:type="spellEnd"/>
      <w:r w:rsidR="002519B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550D07">
        <w:rPr>
          <w:rFonts w:ascii="Times New Roman" w:hAnsi="Times New Roman" w:cs="Times New Roman"/>
          <w:sz w:val="28"/>
          <w:szCs w:val="28"/>
          <w:shd w:val="clear" w:color="auto" w:fill="FFFFFF"/>
        </w:rPr>
        <w:t>, любимое место летнего отдыха, и каток, популярный зимой.</w:t>
      </w:r>
    </w:p>
    <w:p w:rsidR="00220DB5" w:rsidRDefault="00220DB5" w:rsidP="00220DB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0DB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762250" cy="2083277"/>
            <wp:effectExtent l="19050" t="0" r="0" b="0"/>
            <wp:docPr id="4" name="Рисунок 2" descr="C:\Users\PowerUser\Pictures\Парк Дружба\3_big_park-druzh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werUser\Pictures\Парк Дружба\3_big_park-druzh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512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20DB5">
        <w:rPr>
          <w:rFonts w:ascii="Times New Roman" w:hAnsi="Times New Roman" w:cs="Times New Roman"/>
          <w:sz w:val="28"/>
          <w:szCs w:val="28"/>
          <w:shd w:val="clear" w:color="auto" w:fill="FFFFFF"/>
        </w:rPr>
        <w:drawing>
          <wp:inline distT="0" distB="0" distL="0" distR="0">
            <wp:extent cx="2806660" cy="2088000"/>
            <wp:effectExtent l="19050" t="0" r="0" b="0"/>
            <wp:docPr id="5" name="Рисунок 3" descr="C:\Users\PowerUser\Pictures\Парк Дружба\40f6ec2400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owerUser\Pictures\Парк Дружба\40f6ec2400b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660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DB5" w:rsidRDefault="00220DB5" w:rsidP="00550D07">
      <w:pPr>
        <w:spacing w:after="12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:rsidR="006679F9" w:rsidRDefault="00A245F7" w:rsidP="00550D07">
      <w:pPr>
        <w:spacing w:after="12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2-й ученик. </w:t>
      </w:r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Здесь вы можете посетить армянскую церковь </w:t>
      </w:r>
      <w:proofErr w:type="spellStart"/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Сурб</w:t>
      </w:r>
      <w:proofErr w:type="spellEnd"/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Хач</w:t>
      </w:r>
      <w:proofErr w:type="spellEnd"/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="006679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Здание церкви является старейшим из сохранившихся до наших дней в современных границах города.</w:t>
      </w:r>
      <w:proofErr w:type="gramEnd"/>
      <w:r w:rsidR="006679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Церковь </w:t>
      </w:r>
      <w:proofErr w:type="spellStart"/>
      <w:r w:rsidR="006679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Сурб</w:t>
      </w:r>
      <w:proofErr w:type="spellEnd"/>
      <w:r w:rsidR="006679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6679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Хач</w:t>
      </w:r>
      <w:proofErr w:type="spellEnd"/>
      <w:r w:rsidR="006679F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679F9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6679F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Церковь Святого Креста</w:t>
      </w:r>
      <w:r w:rsidR="006679F9">
        <w:rPr>
          <w:rFonts w:ascii="Times New Roman" w:hAnsi="Times New Roman" w:cs="Times New Roman"/>
          <w:sz w:val="28"/>
          <w:szCs w:val="28"/>
          <w:shd w:val="clear" w:color="auto" w:fill="FFFFFF"/>
        </w:rPr>
        <w:t>) —</w:t>
      </w:r>
      <w:r w:rsidR="006679F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9" w:tooltip="Армения" w:history="1">
        <w:r w:rsidR="006679F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армянская</w:t>
        </w:r>
      </w:hyperlink>
      <w:r w:rsidR="006679F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679F9">
        <w:rPr>
          <w:rFonts w:ascii="Times New Roman" w:hAnsi="Times New Roman" w:cs="Times New Roman"/>
          <w:sz w:val="28"/>
          <w:szCs w:val="28"/>
          <w:shd w:val="clear" w:color="auto" w:fill="FFFFFF"/>
        </w:rPr>
        <w:t>церковь в</w:t>
      </w:r>
      <w:r w:rsidR="006679F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tooltip="Ростов-на-Дону" w:history="1">
        <w:r w:rsidR="006679F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Ростове-на-Дону</w:t>
        </w:r>
      </w:hyperlink>
      <w:r w:rsidR="006679F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679F9" w:rsidRDefault="006679F9" w:rsidP="00550D07">
      <w:pPr>
        <w:pStyle w:val="a4"/>
        <w:shd w:val="clear" w:color="auto" w:fill="FFFFFF"/>
        <w:spacing w:before="120" w:beforeAutospacing="0" w:after="120" w:afterAutospacing="0" w:line="336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Церковь построена в</w:t>
      </w:r>
      <w:r>
        <w:rPr>
          <w:rStyle w:val="apple-converted-space"/>
          <w:sz w:val="28"/>
          <w:szCs w:val="28"/>
        </w:rPr>
        <w:t xml:space="preserve"> </w:t>
      </w:r>
      <w:hyperlink r:id="rId11" w:tooltip="1786 год" w:history="1">
        <w:r>
          <w:rPr>
            <w:rStyle w:val="a3"/>
            <w:color w:val="auto"/>
            <w:sz w:val="28"/>
            <w:szCs w:val="28"/>
            <w:u w:val="none"/>
          </w:rPr>
          <w:t>1786</w:t>
        </w:r>
      </w:hyperlink>
      <w:r>
        <w:rPr>
          <w:sz w:val="28"/>
          <w:szCs w:val="28"/>
        </w:rPr>
        <w:t>-</w:t>
      </w:r>
      <w:hyperlink r:id="rId12" w:tooltip="1792 год" w:history="1">
        <w:r>
          <w:rPr>
            <w:rStyle w:val="a3"/>
            <w:color w:val="auto"/>
            <w:sz w:val="28"/>
            <w:szCs w:val="28"/>
            <w:u w:val="none"/>
          </w:rPr>
          <w:t>1792 годах</w:t>
        </w:r>
      </w:hyperlink>
      <w:r w:rsidRPr="00DC13C9">
        <w:rPr>
          <w:sz w:val="28"/>
          <w:szCs w:val="28"/>
        </w:rPr>
        <w:t>.</w:t>
      </w:r>
      <w:r w:rsidRPr="00DC13C9">
        <w:rPr>
          <w:rStyle w:val="apple-converted-space"/>
          <w:sz w:val="28"/>
          <w:szCs w:val="28"/>
        </w:rPr>
        <w:t xml:space="preserve"> </w:t>
      </w:r>
      <w:r w:rsidR="00DC13C9">
        <w:rPr>
          <w:sz w:val="28"/>
          <w:szCs w:val="28"/>
        </w:rPr>
        <w:t>С 1790 по 1796 годы</w:t>
      </w:r>
      <w:r w:rsidR="00DC13C9" w:rsidRPr="00DC13C9">
        <w:rPr>
          <w:sz w:val="28"/>
          <w:szCs w:val="28"/>
        </w:rPr>
        <w:t xml:space="preserve"> в здании располагалась первая на юге России типография</w:t>
      </w:r>
      <w:r w:rsidR="00DC13C9">
        <w:rPr>
          <w:sz w:val="28"/>
          <w:szCs w:val="28"/>
        </w:rPr>
        <w:t xml:space="preserve">. </w:t>
      </w:r>
      <w:hyperlink r:id="rId13" w:tooltip="14 ноября" w:history="1">
        <w:r>
          <w:rPr>
            <w:rStyle w:val="a3"/>
            <w:color w:val="auto"/>
            <w:sz w:val="28"/>
            <w:szCs w:val="28"/>
            <w:u w:val="none"/>
          </w:rPr>
          <w:t>14 ноября</w:t>
        </w:r>
      </w:hyperlink>
      <w:r>
        <w:rPr>
          <w:rStyle w:val="apple-converted-space"/>
          <w:sz w:val="28"/>
          <w:szCs w:val="28"/>
        </w:rPr>
        <w:t xml:space="preserve"> </w:t>
      </w:r>
      <w:hyperlink r:id="rId14" w:tooltip="1972 год" w:history="1">
        <w:r>
          <w:rPr>
            <w:rStyle w:val="a3"/>
            <w:color w:val="auto"/>
            <w:sz w:val="28"/>
            <w:szCs w:val="28"/>
            <w:u w:val="none"/>
          </w:rPr>
          <w:t>1972 года</w:t>
        </w:r>
      </w:hyperlink>
      <w:r>
        <w:rPr>
          <w:rStyle w:val="apple-converted-space"/>
          <w:sz w:val="28"/>
          <w:szCs w:val="28"/>
        </w:rPr>
        <w:t xml:space="preserve"> </w:t>
      </w:r>
      <w:r>
        <w:rPr>
          <w:sz w:val="28"/>
          <w:szCs w:val="28"/>
        </w:rPr>
        <w:t>в здании был открыт</w:t>
      </w:r>
      <w:r>
        <w:rPr>
          <w:rStyle w:val="apple-converted-space"/>
          <w:sz w:val="28"/>
          <w:szCs w:val="28"/>
        </w:rPr>
        <w:t xml:space="preserve"> </w:t>
      </w:r>
      <w:hyperlink r:id="rId15" w:tooltip="Ростовский музей русско-армянской дружбы (страница отсутствует)" w:history="1">
        <w:r>
          <w:rPr>
            <w:rStyle w:val="a3"/>
            <w:color w:val="auto"/>
            <w:sz w:val="28"/>
            <w:szCs w:val="28"/>
            <w:u w:val="none"/>
          </w:rPr>
          <w:t>Ростовский музей русско-армянской дружбы</w:t>
        </w:r>
      </w:hyperlink>
      <w:r>
        <w:rPr>
          <w:sz w:val="28"/>
          <w:szCs w:val="28"/>
        </w:rPr>
        <w:t>, насчитывающий более 10 тыс. экспонатов. В ограде монастыря были похоронены: выдающиеся общественный деятель</w:t>
      </w:r>
      <w:r>
        <w:rPr>
          <w:rStyle w:val="apple-converted-space"/>
          <w:sz w:val="28"/>
          <w:szCs w:val="28"/>
        </w:rPr>
        <w:t xml:space="preserve"> </w:t>
      </w:r>
      <w:hyperlink r:id="rId16" w:tooltip="Налбандян Микаел Лазаревич" w:history="1">
        <w:proofErr w:type="spellStart"/>
        <w:r>
          <w:rPr>
            <w:rStyle w:val="a3"/>
            <w:color w:val="auto"/>
            <w:sz w:val="28"/>
            <w:szCs w:val="28"/>
            <w:u w:val="none"/>
          </w:rPr>
          <w:t>Микаэл</w:t>
        </w:r>
        <w:proofErr w:type="spellEnd"/>
        <w:r>
          <w:rPr>
            <w:rStyle w:val="a3"/>
            <w:color w:val="auto"/>
            <w:sz w:val="28"/>
            <w:szCs w:val="28"/>
            <w:u w:val="none"/>
          </w:rPr>
          <w:t xml:space="preserve"> </w:t>
        </w:r>
        <w:proofErr w:type="spellStart"/>
        <w:r>
          <w:rPr>
            <w:rStyle w:val="a3"/>
            <w:color w:val="auto"/>
            <w:sz w:val="28"/>
            <w:szCs w:val="28"/>
            <w:u w:val="none"/>
          </w:rPr>
          <w:t>Налбандян</w:t>
        </w:r>
        <w:proofErr w:type="spellEnd"/>
      </w:hyperlink>
      <w:r>
        <w:rPr>
          <w:sz w:val="28"/>
          <w:szCs w:val="28"/>
        </w:rPr>
        <w:t>, выдающийся поэт, классик армянской литературы</w:t>
      </w:r>
      <w:r>
        <w:rPr>
          <w:rStyle w:val="apple-converted-space"/>
          <w:sz w:val="28"/>
          <w:szCs w:val="28"/>
        </w:rPr>
        <w:t xml:space="preserve"> </w:t>
      </w:r>
      <w:hyperlink r:id="rId17" w:tooltip="Патканян Рафаэл Габриэлович" w:history="1">
        <w:proofErr w:type="spellStart"/>
        <w:r>
          <w:rPr>
            <w:rStyle w:val="a3"/>
            <w:color w:val="auto"/>
            <w:sz w:val="28"/>
            <w:szCs w:val="28"/>
            <w:u w:val="none"/>
          </w:rPr>
          <w:t>Рафаэл</w:t>
        </w:r>
        <w:proofErr w:type="spellEnd"/>
        <w:r>
          <w:rPr>
            <w:rStyle w:val="a3"/>
            <w:color w:val="auto"/>
            <w:sz w:val="28"/>
            <w:szCs w:val="28"/>
            <w:u w:val="none"/>
          </w:rPr>
          <w:t xml:space="preserve"> </w:t>
        </w:r>
        <w:proofErr w:type="spellStart"/>
        <w:r>
          <w:rPr>
            <w:rStyle w:val="a3"/>
            <w:color w:val="auto"/>
            <w:sz w:val="28"/>
            <w:szCs w:val="28"/>
            <w:u w:val="none"/>
          </w:rPr>
          <w:t>Патканян</w:t>
        </w:r>
        <w:proofErr w:type="spellEnd"/>
      </w:hyperlink>
      <w:r>
        <w:rPr>
          <w:sz w:val="28"/>
          <w:szCs w:val="28"/>
        </w:rPr>
        <w:t>. С</w:t>
      </w:r>
      <w:r>
        <w:rPr>
          <w:rStyle w:val="apple-converted-space"/>
          <w:sz w:val="28"/>
          <w:szCs w:val="28"/>
        </w:rPr>
        <w:t xml:space="preserve"> </w:t>
      </w:r>
      <w:hyperlink r:id="rId18" w:tooltip="2000 год" w:history="1">
        <w:r>
          <w:rPr>
            <w:rStyle w:val="a3"/>
            <w:color w:val="auto"/>
            <w:sz w:val="28"/>
            <w:szCs w:val="28"/>
            <w:u w:val="none"/>
          </w:rPr>
          <w:t>2000 года</w:t>
        </w:r>
      </w:hyperlink>
      <w:r>
        <w:rPr>
          <w:rStyle w:val="apple-converted-space"/>
          <w:sz w:val="28"/>
          <w:szCs w:val="28"/>
        </w:rPr>
        <w:t xml:space="preserve"> </w:t>
      </w:r>
      <w:r>
        <w:rPr>
          <w:sz w:val="28"/>
          <w:szCs w:val="28"/>
        </w:rPr>
        <w:t>в храме возобновлены богослужения.</w:t>
      </w:r>
      <w:r>
        <w:rPr>
          <w:sz w:val="28"/>
          <w:szCs w:val="28"/>
          <w:shd w:val="clear" w:color="auto" w:fill="FFFFFF"/>
        </w:rPr>
        <w:t xml:space="preserve"> Сегодня церковь </w:t>
      </w:r>
      <w:proofErr w:type="spellStart"/>
      <w:r>
        <w:rPr>
          <w:sz w:val="28"/>
          <w:szCs w:val="28"/>
          <w:shd w:val="clear" w:color="auto" w:fill="FFFFFF"/>
        </w:rPr>
        <w:t>Сурб-Хач</w:t>
      </w:r>
      <w:proofErr w:type="spellEnd"/>
      <w:r>
        <w:rPr>
          <w:sz w:val="28"/>
          <w:szCs w:val="28"/>
          <w:shd w:val="clear" w:color="auto" w:fill="FFFFFF"/>
        </w:rPr>
        <w:t xml:space="preserve"> является памятником истории и архитектуры федерального значения.</w:t>
      </w:r>
    </w:p>
    <w:p w:rsidR="00220DB5" w:rsidRDefault="00220DB5" w:rsidP="00220DB5">
      <w:pPr>
        <w:pStyle w:val="a4"/>
        <w:shd w:val="clear" w:color="auto" w:fill="FFFFFF"/>
        <w:spacing w:before="120" w:beforeAutospacing="0" w:after="120" w:afterAutospacing="0" w:line="336" w:lineRule="atLeast"/>
        <w:ind w:left="-284" w:hanging="283"/>
        <w:jc w:val="both"/>
        <w:rPr>
          <w:sz w:val="28"/>
          <w:szCs w:val="28"/>
          <w:shd w:val="clear" w:color="auto" w:fill="FFFFFF"/>
        </w:rPr>
      </w:pPr>
      <w:r w:rsidRPr="00220DB5">
        <w:rPr>
          <w:sz w:val="28"/>
          <w:szCs w:val="28"/>
          <w:shd w:val="clear" w:color="auto" w:fill="FFFFFF"/>
        </w:rPr>
        <w:drawing>
          <wp:inline distT="0" distB="0" distL="0" distR="0">
            <wp:extent cx="3090575" cy="2016000"/>
            <wp:effectExtent l="19050" t="0" r="0" b="0"/>
            <wp:docPr id="13" name="Рисунок 13" descr="C:\Users\PowerUser\Pictures\Парк Дружба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owerUser\Pictures\Парк Дружба\s12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75" cy="2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</w:t>
      </w:r>
      <w:r w:rsidRPr="00220DB5">
        <w:rPr>
          <w:sz w:val="28"/>
          <w:szCs w:val="28"/>
          <w:shd w:val="clear" w:color="auto" w:fill="FFFFFF"/>
        </w:rPr>
        <w:drawing>
          <wp:inline distT="0" distB="0" distL="0" distR="0">
            <wp:extent cx="3038065" cy="2016000"/>
            <wp:effectExtent l="19050" t="0" r="0" b="0"/>
            <wp:docPr id="6" name="Рисунок 6" descr="C:\Users\PowerUser\Pictures\Парк Дружба\5211012_x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owerUser\Pictures\Парк Дружба\5211012_xlarg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065" cy="2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DB5" w:rsidRDefault="00220DB5" w:rsidP="00550D07">
      <w:pPr>
        <w:pStyle w:val="a4"/>
        <w:shd w:val="clear" w:color="auto" w:fill="FFFFFF"/>
        <w:spacing w:before="120" w:beforeAutospacing="0" w:after="120" w:afterAutospacing="0" w:line="336" w:lineRule="atLeast"/>
        <w:ind w:firstLine="708"/>
        <w:jc w:val="both"/>
        <w:rPr>
          <w:sz w:val="28"/>
          <w:szCs w:val="28"/>
        </w:rPr>
      </w:pPr>
    </w:p>
    <w:p w:rsidR="006679F9" w:rsidRDefault="00A245F7" w:rsidP="00550D07">
      <w:pPr>
        <w:pStyle w:val="a4"/>
        <w:shd w:val="clear" w:color="auto" w:fill="FFFFFF"/>
        <w:spacing w:before="120" w:beforeAutospacing="0" w:after="120" w:afterAutospacing="0" w:line="336" w:lineRule="atLeast"/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3-й ученик. </w:t>
      </w:r>
      <w:proofErr w:type="gramStart"/>
      <w:r w:rsidR="006679F9">
        <w:rPr>
          <w:sz w:val="28"/>
          <w:szCs w:val="28"/>
        </w:rPr>
        <w:t>В настоящее время храм окружен жилыми микрорайонами, образующими</w:t>
      </w:r>
      <w:r w:rsidR="006679F9">
        <w:rPr>
          <w:rStyle w:val="apple-converted-space"/>
          <w:sz w:val="28"/>
          <w:szCs w:val="28"/>
        </w:rPr>
        <w:t xml:space="preserve"> </w:t>
      </w:r>
      <w:hyperlink r:id="rId21" w:tooltip="Ворошиловский район Ростова-на-Дону" w:history="1">
        <w:r w:rsidR="006679F9">
          <w:rPr>
            <w:rStyle w:val="a3"/>
            <w:color w:val="auto"/>
            <w:sz w:val="28"/>
            <w:szCs w:val="28"/>
            <w:u w:val="none"/>
          </w:rPr>
          <w:t>Северный жилой массив</w:t>
        </w:r>
      </w:hyperlink>
      <w:r w:rsidR="006679F9">
        <w:rPr>
          <w:sz w:val="28"/>
          <w:szCs w:val="28"/>
        </w:rPr>
        <w:t>. Храм с окружающим его парком, обнесённым изгородью, расположен на высоком правом берегу верхнего из двух Северных водохранилищ в</w:t>
      </w:r>
      <w:r w:rsidR="006679F9">
        <w:rPr>
          <w:rStyle w:val="apple-converted-space"/>
          <w:sz w:val="28"/>
          <w:szCs w:val="28"/>
        </w:rPr>
        <w:t xml:space="preserve"> </w:t>
      </w:r>
      <w:hyperlink r:id="rId22" w:tooltip="Темерник (балка) (страница отсутствует)" w:history="1">
        <w:r w:rsidR="006679F9">
          <w:rPr>
            <w:rStyle w:val="a3"/>
            <w:color w:val="auto"/>
            <w:sz w:val="28"/>
            <w:szCs w:val="28"/>
            <w:u w:val="none"/>
          </w:rPr>
          <w:t xml:space="preserve">балке </w:t>
        </w:r>
        <w:proofErr w:type="spellStart"/>
        <w:r w:rsidR="006679F9">
          <w:rPr>
            <w:rStyle w:val="a3"/>
            <w:color w:val="auto"/>
            <w:sz w:val="28"/>
            <w:szCs w:val="28"/>
            <w:u w:val="none"/>
          </w:rPr>
          <w:t>Темерник</w:t>
        </w:r>
        <w:proofErr w:type="spellEnd"/>
      </w:hyperlink>
      <w:r w:rsidR="006679F9">
        <w:rPr>
          <w:sz w:val="28"/>
          <w:szCs w:val="28"/>
        </w:rPr>
        <w:t>, к которой он обращён лицевой стороной</w:t>
      </w:r>
      <w:r w:rsidR="006679F9">
        <w:rPr>
          <w:rStyle w:val="apple-converted-space"/>
          <w:sz w:val="28"/>
          <w:szCs w:val="28"/>
        </w:rPr>
        <w:t xml:space="preserve"> </w:t>
      </w:r>
      <w:r w:rsidR="006679F9">
        <w:rPr>
          <w:sz w:val="28"/>
          <w:szCs w:val="28"/>
        </w:rPr>
        <w:t>(на юг).</w:t>
      </w:r>
      <w:proofErr w:type="gramEnd"/>
      <w:r w:rsidR="006679F9">
        <w:rPr>
          <w:rStyle w:val="apple-converted-space"/>
          <w:sz w:val="28"/>
          <w:szCs w:val="28"/>
        </w:rPr>
        <w:t xml:space="preserve"> </w:t>
      </w:r>
      <w:r w:rsidR="006679F9">
        <w:rPr>
          <w:sz w:val="28"/>
          <w:szCs w:val="28"/>
        </w:rPr>
        <w:t xml:space="preserve">К балке ведёт старинная каменная лестница, от которой по мосту можно попасть на небольшой остров посреди водохранилища. К востоку от лестницы из-под холма, на котором стоит храм, </w:t>
      </w:r>
      <w:r w:rsidR="00DC13C9">
        <w:rPr>
          <w:sz w:val="28"/>
          <w:szCs w:val="28"/>
        </w:rPr>
        <w:lastRenderedPageBreak/>
        <w:t>бьёт родник</w:t>
      </w:r>
      <w:r w:rsidR="00DC13C9" w:rsidRPr="000255B6">
        <w:rPr>
          <w:sz w:val="28"/>
          <w:szCs w:val="28"/>
        </w:rPr>
        <w:t xml:space="preserve">. </w:t>
      </w:r>
      <w:r w:rsidR="00DC13C9">
        <w:rPr>
          <w:sz w:val="28"/>
          <w:szCs w:val="28"/>
        </w:rPr>
        <w:t xml:space="preserve">Он функционирует круглый год. </w:t>
      </w:r>
      <w:r w:rsidR="00DC13C9" w:rsidRPr="000255B6">
        <w:rPr>
          <w:sz w:val="28"/>
          <w:szCs w:val="28"/>
        </w:rPr>
        <w:t>Вода из родника наполняет т</w:t>
      </w:r>
      <w:r w:rsidR="00DC13C9">
        <w:rPr>
          <w:sz w:val="28"/>
          <w:szCs w:val="28"/>
        </w:rPr>
        <w:t>ри бассейна, после чего</w:t>
      </w:r>
      <w:r w:rsidR="00DC13C9" w:rsidRPr="000255B6">
        <w:rPr>
          <w:sz w:val="28"/>
          <w:szCs w:val="28"/>
        </w:rPr>
        <w:t xml:space="preserve"> впадает в реку </w:t>
      </w:r>
      <w:proofErr w:type="spellStart"/>
      <w:r w:rsidR="00DC13C9" w:rsidRPr="000255B6">
        <w:rPr>
          <w:sz w:val="28"/>
          <w:szCs w:val="28"/>
        </w:rPr>
        <w:t>Темерник</w:t>
      </w:r>
      <w:proofErr w:type="spellEnd"/>
      <w:r w:rsidR="00DC13C9" w:rsidRPr="000255B6">
        <w:rPr>
          <w:sz w:val="28"/>
          <w:szCs w:val="28"/>
        </w:rPr>
        <w:t>.</w:t>
      </w:r>
      <w:r w:rsidR="00DC13C9">
        <w:rPr>
          <w:sz w:val="28"/>
          <w:szCs w:val="28"/>
        </w:rPr>
        <w:t xml:space="preserve"> </w:t>
      </w:r>
      <w:r w:rsidR="006679F9">
        <w:rPr>
          <w:sz w:val="28"/>
          <w:szCs w:val="28"/>
        </w:rPr>
        <w:t xml:space="preserve">Возле родника </w:t>
      </w:r>
      <w:r w:rsidR="000F6BB8">
        <w:rPr>
          <w:sz w:val="28"/>
          <w:szCs w:val="28"/>
        </w:rPr>
        <w:t>устроена купальня и зона отдыха</w:t>
      </w:r>
      <w:r w:rsidR="000F6BB8" w:rsidRPr="00D67219">
        <w:rPr>
          <w:sz w:val="28"/>
          <w:szCs w:val="28"/>
        </w:rPr>
        <w:t>. Второй родник вливается перед мостом пр. Космонавтов.</w:t>
      </w:r>
      <w:r w:rsidR="000F6BB8">
        <w:rPr>
          <w:sz w:val="28"/>
          <w:szCs w:val="28"/>
        </w:rPr>
        <w:t xml:space="preserve"> Здесь также оборудована зона отдыха с купальнями.</w:t>
      </w:r>
    </w:p>
    <w:p w:rsidR="00220DB5" w:rsidRDefault="00220DB5" w:rsidP="00220DB5">
      <w:pPr>
        <w:pStyle w:val="a4"/>
        <w:shd w:val="clear" w:color="auto" w:fill="FFFFFF"/>
        <w:spacing w:before="120" w:beforeAutospacing="0" w:after="120" w:afterAutospacing="0" w:line="336" w:lineRule="atLeast"/>
        <w:jc w:val="both"/>
        <w:rPr>
          <w:sz w:val="28"/>
          <w:szCs w:val="28"/>
        </w:rPr>
      </w:pPr>
      <w:r w:rsidRPr="00220DB5">
        <w:rPr>
          <w:sz w:val="28"/>
          <w:szCs w:val="28"/>
        </w:rPr>
        <w:drawing>
          <wp:inline distT="0" distB="0" distL="0" distR="0">
            <wp:extent cx="2943225" cy="2016454"/>
            <wp:effectExtent l="19050" t="0" r="9525" b="0"/>
            <wp:docPr id="9" name="Рисунок 5" descr="C:\Users\PowerUser\Pictures\Парк Дружба\27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owerUser\Pictures\Парк Дружба\2799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63" cy="2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220DB5">
        <w:rPr>
          <w:sz w:val="28"/>
          <w:szCs w:val="28"/>
        </w:rPr>
        <w:drawing>
          <wp:inline distT="0" distB="0" distL="0" distR="0">
            <wp:extent cx="2700502" cy="2016000"/>
            <wp:effectExtent l="19050" t="0" r="4598" b="0"/>
            <wp:docPr id="15" name="Рисунок 15" descr="C:\Users\PowerUser\Pictures\Парк Дружба\surb-hach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owerUser\Pictures\Парк Дружба\surb-hach-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502" cy="2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DB5" w:rsidRDefault="00220DB5" w:rsidP="00550D07">
      <w:pPr>
        <w:pStyle w:val="a4"/>
        <w:shd w:val="clear" w:color="auto" w:fill="FFFFFF"/>
        <w:spacing w:before="120" w:beforeAutospacing="0" w:after="120" w:afterAutospacing="0" w:line="336" w:lineRule="atLeast"/>
        <w:ind w:firstLine="708"/>
        <w:jc w:val="both"/>
        <w:rPr>
          <w:sz w:val="28"/>
          <w:szCs w:val="28"/>
        </w:rPr>
      </w:pPr>
    </w:p>
    <w:p w:rsidR="000F6BB8" w:rsidRDefault="000F6BB8" w:rsidP="00550D07">
      <w:pPr>
        <w:pStyle w:val="a4"/>
        <w:shd w:val="clear" w:color="auto" w:fill="FFFFFF"/>
        <w:spacing w:before="120" w:beforeAutospacing="0" w:after="120" w:afterAutospacing="0"/>
        <w:ind w:firstLine="708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4-й ученик. </w:t>
      </w:r>
      <w:proofErr w:type="spellStart"/>
      <w:r w:rsidR="00AA35C0" w:rsidRPr="00A245F7">
        <w:rPr>
          <w:sz w:val="28"/>
          <w:szCs w:val="28"/>
        </w:rPr>
        <w:t>Темерник</w:t>
      </w:r>
      <w:proofErr w:type="spellEnd"/>
      <w:r w:rsidR="00AA35C0" w:rsidRPr="00A245F7">
        <w:rPr>
          <w:sz w:val="28"/>
          <w:szCs w:val="28"/>
        </w:rPr>
        <w:t xml:space="preserve"> — правый приток Дона. Самая ростовская река — большая часть городской территории Ростова-на-Дону находится в бассейне </w:t>
      </w:r>
      <w:proofErr w:type="spellStart"/>
      <w:r w:rsidR="00AA35C0" w:rsidRPr="00A245F7">
        <w:rPr>
          <w:sz w:val="28"/>
          <w:szCs w:val="28"/>
        </w:rPr>
        <w:t>Темерника</w:t>
      </w:r>
      <w:proofErr w:type="spellEnd"/>
      <w:r w:rsidR="00AA35C0" w:rsidRPr="00A245F7">
        <w:rPr>
          <w:sz w:val="28"/>
          <w:szCs w:val="28"/>
        </w:rPr>
        <w:t>.</w:t>
      </w:r>
      <w:r w:rsidR="00A245F7">
        <w:rPr>
          <w:sz w:val="28"/>
          <w:szCs w:val="28"/>
        </w:rPr>
        <w:t xml:space="preserve"> </w:t>
      </w:r>
      <w:proofErr w:type="spellStart"/>
      <w:r w:rsidR="00A245F7">
        <w:rPr>
          <w:bCs/>
          <w:sz w:val="28"/>
          <w:szCs w:val="28"/>
        </w:rPr>
        <w:t>Темерни</w:t>
      </w:r>
      <w:r w:rsidR="00AA35C0" w:rsidRPr="00A245F7">
        <w:rPr>
          <w:bCs/>
          <w:sz w:val="28"/>
          <w:szCs w:val="28"/>
        </w:rPr>
        <w:t>к</w:t>
      </w:r>
      <w:proofErr w:type="spellEnd"/>
      <w:r w:rsidR="00A245F7">
        <w:rPr>
          <w:sz w:val="28"/>
          <w:szCs w:val="28"/>
        </w:rPr>
        <w:t xml:space="preserve"> (разговорное название </w:t>
      </w:r>
      <w:r w:rsidR="00AA35C0" w:rsidRPr="00A245F7">
        <w:rPr>
          <w:sz w:val="28"/>
          <w:szCs w:val="28"/>
        </w:rPr>
        <w:t>—</w:t>
      </w:r>
      <w:r w:rsidR="00A245F7">
        <w:rPr>
          <w:sz w:val="28"/>
          <w:szCs w:val="28"/>
        </w:rPr>
        <w:t xml:space="preserve"> </w:t>
      </w:r>
      <w:proofErr w:type="spellStart"/>
      <w:r w:rsidR="00AA35C0" w:rsidRPr="00A245F7">
        <w:rPr>
          <w:i/>
          <w:iCs/>
          <w:sz w:val="28"/>
          <w:szCs w:val="28"/>
        </w:rPr>
        <w:t>Темерни́чка</w:t>
      </w:r>
      <w:proofErr w:type="spellEnd"/>
      <w:r w:rsidR="00A245F7">
        <w:rPr>
          <w:sz w:val="28"/>
          <w:szCs w:val="28"/>
        </w:rPr>
        <w:t xml:space="preserve">) </w:t>
      </w:r>
      <w:r w:rsidR="00AA35C0" w:rsidRPr="00A245F7">
        <w:rPr>
          <w:sz w:val="28"/>
          <w:szCs w:val="28"/>
        </w:rPr>
        <w:t>— равнинная река</w:t>
      </w:r>
      <w:r w:rsidR="00A245F7">
        <w:rPr>
          <w:sz w:val="28"/>
          <w:szCs w:val="28"/>
        </w:rPr>
        <w:t xml:space="preserve">. Длина реки </w:t>
      </w:r>
      <w:r w:rsidR="00AA35C0" w:rsidRPr="00A245F7">
        <w:rPr>
          <w:sz w:val="28"/>
          <w:szCs w:val="28"/>
        </w:rPr>
        <w:t>— 33</w:t>
      </w:r>
      <w:r w:rsidR="00A245F7">
        <w:rPr>
          <w:sz w:val="28"/>
          <w:szCs w:val="28"/>
          <w:vertAlign w:val="superscript"/>
        </w:rPr>
        <w:t xml:space="preserve"> </w:t>
      </w:r>
      <w:r w:rsidR="00AA35C0" w:rsidRPr="00A245F7">
        <w:rPr>
          <w:sz w:val="28"/>
          <w:szCs w:val="28"/>
        </w:rPr>
        <w:t>км, из них</w:t>
      </w:r>
      <w:r w:rsidR="00A245F7">
        <w:rPr>
          <w:sz w:val="28"/>
          <w:szCs w:val="28"/>
        </w:rPr>
        <w:t xml:space="preserve"> </w:t>
      </w:r>
      <w:r w:rsidR="00AA35C0" w:rsidRPr="00A245F7">
        <w:rPr>
          <w:rStyle w:val="nowrap"/>
          <w:sz w:val="28"/>
          <w:szCs w:val="28"/>
        </w:rPr>
        <w:t>18 км</w:t>
      </w:r>
      <w:r w:rsidR="00A245F7">
        <w:rPr>
          <w:sz w:val="28"/>
          <w:szCs w:val="28"/>
        </w:rPr>
        <w:t xml:space="preserve"> </w:t>
      </w:r>
      <w:hyperlink r:id="rId25" w:tooltip="Водоёмы Ростова-на-Дону" w:history="1">
        <w:r w:rsidR="00AA35C0" w:rsidRPr="00A245F7">
          <w:rPr>
            <w:rStyle w:val="a3"/>
            <w:color w:val="auto"/>
            <w:sz w:val="28"/>
            <w:szCs w:val="28"/>
            <w:u w:val="none"/>
          </w:rPr>
          <w:t>по территории</w:t>
        </w:r>
      </w:hyperlink>
      <w:r w:rsidR="00A245F7">
        <w:rPr>
          <w:sz w:val="28"/>
          <w:szCs w:val="28"/>
        </w:rPr>
        <w:t xml:space="preserve"> </w:t>
      </w:r>
      <w:hyperlink r:id="rId26" w:tooltip="Ростов-на-Дону" w:history="1">
        <w:r w:rsidR="00AA35C0" w:rsidRPr="00A245F7">
          <w:rPr>
            <w:rStyle w:val="a3"/>
            <w:color w:val="auto"/>
            <w:sz w:val="28"/>
            <w:szCs w:val="28"/>
            <w:u w:val="none"/>
          </w:rPr>
          <w:t>Ростова</w:t>
        </w:r>
      </w:hyperlink>
      <w:r w:rsidR="00AA35C0" w:rsidRPr="00A245F7">
        <w:rPr>
          <w:sz w:val="28"/>
          <w:szCs w:val="28"/>
        </w:rPr>
        <w:t>.</w:t>
      </w:r>
      <w:r w:rsidR="00A245F7">
        <w:rPr>
          <w:sz w:val="28"/>
          <w:szCs w:val="28"/>
        </w:rPr>
        <w:t xml:space="preserve"> Ширина русла в среднем до 10 м, глубина </w:t>
      </w:r>
      <w:r w:rsidR="00AA35C0" w:rsidRPr="00A245F7">
        <w:rPr>
          <w:sz w:val="28"/>
          <w:szCs w:val="28"/>
        </w:rPr>
        <w:t>—</w:t>
      </w:r>
      <w:r w:rsidR="00A245F7">
        <w:rPr>
          <w:sz w:val="28"/>
          <w:szCs w:val="28"/>
        </w:rPr>
        <w:t xml:space="preserve"> </w:t>
      </w:r>
      <w:r w:rsidR="00A245F7">
        <w:rPr>
          <w:rStyle w:val="nowrap"/>
          <w:sz w:val="28"/>
          <w:szCs w:val="28"/>
        </w:rPr>
        <w:t xml:space="preserve">0,3-0,8 </w:t>
      </w:r>
      <w:r w:rsidR="00AA35C0" w:rsidRPr="00A245F7">
        <w:rPr>
          <w:rStyle w:val="nowrap"/>
          <w:sz w:val="28"/>
          <w:szCs w:val="28"/>
        </w:rPr>
        <w:t>м.</w:t>
      </w:r>
      <w:r>
        <w:rPr>
          <w:rStyle w:val="nowrap"/>
          <w:sz w:val="28"/>
          <w:szCs w:val="28"/>
        </w:rPr>
        <w:t xml:space="preserve"> </w:t>
      </w:r>
      <w:r w:rsidR="00AA35C0" w:rsidRPr="00A245F7">
        <w:rPr>
          <w:sz w:val="28"/>
          <w:szCs w:val="28"/>
        </w:rPr>
        <w:t>Река дала название</w:t>
      </w:r>
      <w:r>
        <w:rPr>
          <w:sz w:val="28"/>
          <w:szCs w:val="28"/>
        </w:rPr>
        <w:t xml:space="preserve"> </w:t>
      </w:r>
      <w:hyperlink r:id="rId27" w:tooltip="Темерницкая таможня" w:history="1">
        <w:proofErr w:type="spellStart"/>
        <w:r w:rsidR="00AA35C0" w:rsidRPr="000F6BB8">
          <w:rPr>
            <w:rStyle w:val="a3"/>
            <w:color w:val="auto"/>
            <w:sz w:val="28"/>
            <w:szCs w:val="28"/>
            <w:u w:val="none"/>
          </w:rPr>
          <w:t>Темерницкой</w:t>
        </w:r>
        <w:proofErr w:type="spellEnd"/>
        <w:r w:rsidR="00AA35C0" w:rsidRPr="000F6BB8">
          <w:rPr>
            <w:rStyle w:val="a3"/>
            <w:color w:val="auto"/>
            <w:sz w:val="28"/>
            <w:szCs w:val="28"/>
            <w:u w:val="none"/>
          </w:rPr>
          <w:t xml:space="preserve"> таможне</w:t>
        </w:r>
      </w:hyperlink>
      <w:r w:rsidR="00AA35C0" w:rsidRPr="00A245F7">
        <w:rPr>
          <w:sz w:val="28"/>
          <w:szCs w:val="28"/>
        </w:rPr>
        <w:t>, основанной в 1749 году, с которой связано начало</w:t>
      </w:r>
      <w:r>
        <w:rPr>
          <w:sz w:val="28"/>
          <w:szCs w:val="28"/>
        </w:rPr>
        <w:t xml:space="preserve"> </w:t>
      </w:r>
      <w:hyperlink r:id="rId28" w:tooltip="История Ростова-на-Дону" w:history="1">
        <w:r w:rsidR="00AA35C0" w:rsidRPr="000F6BB8">
          <w:rPr>
            <w:rStyle w:val="a3"/>
            <w:color w:val="auto"/>
            <w:sz w:val="28"/>
            <w:szCs w:val="28"/>
            <w:u w:val="none"/>
          </w:rPr>
          <w:t>истории Ростова-на-Дону</w:t>
        </w:r>
      </w:hyperlink>
      <w:r w:rsidR="00AA35C0" w:rsidRPr="00A245F7">
        <w:rPr>
          <w:sz w:val="28"/>
          <w:szCs w:val="28"/>
        </w:rPr>
        <w:t>.</w:t>
      </w:r>
    </w:p>
    <w:p w:rsidR="00AA35C0" w:rsidRPr="000F6BB8" w:rsidRDefault="00A245F7" w:rsidP="00550D07">
      <w:pPr>
        <w:pStyle w:val="a4"/>
        <w:shd w:val="clear" w:color="auto" w:fill="FFFFFF"/>
        <w:spacing w:before="120" w:beforeAutospacing="0" w:after="120" w:afterAutospacing="0"/>
        <w:ind w:firstLine="708"/>
        <w:rPr>
          <w:sz w:val="28"/>
          <w:szCs w:val="28"/>
        </w:rPr>
      </w:pPr>
      <w:r w:rsidRPr="00A245F7">
        <w:rPr>
          <w:sz w:val="28"/>
          <w:szCs w:val="28"/>
          <w:shd w:val="clear" w:color="auto" w:fill="FFFFFF"/>
        </w:rPr>
        <w:t xml:space="preserve">На территории города, в районе Северного жилого массива, выстроен каскад прудов - Северное водохранилище, с регулируемыми плотинами, которые делят его </w:t>
      </w:r>
      <w:proofErr w:type="gramStart"/>
      <w:r w:rsidRPr="00A245F7">
        <w:rPr>
          <w:sz w:val="28"/>
          <w:szCs w:val="28"/>
          <w:shd w:val="clear" w:color="auto" w:fill="FFFFFF"/>
        </w:rPr>
        <w:t>на</w:t>
      </w:r>
      <w:proofErr w:type="gramEnd"/>
      <w:r w:rsidRPr="00A245F7">
        <w:rPr>
          <w:sz w:val="28"/>
          <w:szCs w:val="28"/>
          <w:shd w:val="clear" w:color="auto" w:fill="FFFFFF"/>
        </w:rPr>
        <w:t xml:space="preserve"> Верхнее и Нижнее. Плотины пересекают реку в дву</w:t>
      </w:r>
      <w:r w:rsidR="000F6BB8">
        <w:rPr>
          <w:sz w:val="28"/>
          <w:szCs w:val="28"/>
          <w:shd w:val="clear" w:color="auto" w:fill="FFFFFF"/>
        </w:rPr>
        <w:t xml:space="preserve">х направлениях: </w:t>
      </w:r>
      <w:r w:rsidRPr="00A245F7">
        <w:rPr>
          <w:sz w:val="28"/>
          <w:szCs w:val="28"/>
          <w:shd w:val="clear" w:color="auto" w:fill="FFFFFF"/>
        </w:rPr>
        <w:t xml:space="preserve">между мостами ул. Волкова и </w:t>
      </w:r>
      <w:r w:rsidR="000F6BB8">
        <w:rPr>
          <w:sz w:val="28"/>
          <w:szCs w:val="28"/>
          <w:shd w:val="clear" w:color="auto" w:fill="FFFFFF"/>
        </w:rPr>
        <w:t>пр. Космонавтов и</w:t>
      </w:r>
      <w:r w:rsidRPr="00A245F7">
        <w:rPr>
          <w:sz w:val="28"/>
          <w:szCs w:val="28"/>
          <w:shd w:val="clear" w:color="auto" w:fill="FFFFFF"/>
        </w:rPr>
        <w:t xml:space="preserve"> по дамбе - ул. </w:t>
      </w:r>
      <w:proofErr w:type="gramStart"/>
      <w:r w:rsidRPr="00A245F7">
        <w:rPr>
          <w:sz w:val="28"/>
          <w:szCs w:val="28"/>
          <w:shd w:val="clear" w:color="auto" w:fill="FFFFFF"/>
        </w:rPr>
        <w:t>Бодрая</w:t>
      </w:r>
      <w:proofErr w:type="gramEnd"/>
      <w:r w:rsidRPr="00A245F7">
        <w:rPr>
          <w:sz w:val="28"/>
          <w:szCs w:val="28"/>
          <w:shd w:val="clear" w:color="auto" w:fill="FFFFFF"/>
        </w:rPr>
        <w:t xml:space="preserve">, переходящая в ул. </w:t>
      </w:r>
      <w:proofErr w:type="spellStart"/>
      <w:r w:rsidRPr="00A245F7">
        <w:rPr>
          <w:sz w:val="28"/>
          <w:szCs w:val="28"/>
          <w:shd w:val="clear" w:color="auto" w:fill="FFFFFF"/>
        </w:rPr>
        <w:t>Борко</w:t>
      </w:r>
      <w:proofErr w:type="spellEnd"/>
      <w:r w:rsidRPr="000F6BB8">
        <w:rPr>
          <w:sz w:val="28"/>
          <w:szCs w:val="28"/>
          <w:shd w:val="clear" w:color="auto" w:fill="FFFFFF"/>
        </w:rPr>
        <w:t>.</w:t>
      </w:r>
      <w:r w:rsidR="000F6BB8" w:rsidRPr="000F6BB8">
        <w:rPr>
          <w:sz w:val="28"/>
          <w:szCs w:val="28"/>
          <w:shd w:val="clear" w:color="auto" w:fill="FFFFFF"/>
        </w:rPr>
        <w:t xml:space="preserve"> </w:t>
      </w:r>
      <w:r w:rsidR="000F6BB8">
        <w:rPr>
          <w:sz w:val="28"/>
          <w:szCs w:val="28"/>
          <w:shd w:val="clear" w:color="auto" w:fill="FFFFFF"/>
        </w:rPr>
        <w:t xml:space="preserve">Водохранилища </w:t>
      </w:r>
      <w:r w:rsidR="000F6BB8" w:rsidRPr="000F6BB8">
        <w:rPr>
          <w:sz w:val="28"/>
          <w:szCs w:val="28"/>
          <w:shd w:val="clear" w:color="auto" w:fill="FFFFFF"/>
        </w:rPr>
        <w:t>- обитель рыб в теплое время года и уток, которые зимуют там, где есть течение.</w:t>
      </w:r>
    </w:p>
    <w:p w:rsidR="000F6BB8" w:rsidRPr="00D67219" w:rsidRDefault="000F6BB8" w:rsidP="00550D07">
      <w:pPr>
        <w:spacing w:after="120"/>
        <w:ind w:firstLine="708"/>
        <w:rPr>
          <w:rFonts w:ascii="Times New Roman" w:hAnsi="Times New Roman" w:cs="Times New Roman"/>
          <w:sz w:val="28"/>
          <w:szCs w:val="28"/>
        </w:rPr>
      </w:pPr>
      <w:r w:rsidRPr="00D67219">
        <w:rPr>
          <w:rFonts w:ascii="Times New Roman" w:hAnsi="Times New Roman" w:cs="Times New Roman"/>
          <w:sz w:val="28"/>
          <w:szCs w:val="28"/>
        </w:rPr>
        <w:t>Вопросы по окончании экскур</w:t>
      </w:r>
      <w:r>
        <w:rPr>
          <w:rFonts w:ascii="Times New Roman" w:hAnsi="Times New Roman" w:cs="Times New Roman"/>
          <w:sz w:val="28"/>
          <w:szCs w:val="28"/>
        </w:rPr>
        <w:t>сии: 1. В каком году был открыт парк «Дружба»</w:t>
      </w:r>
      <w:r w:rsidRPr="00D67219">
        <w:rPr>
          <w:rFonts w:ascii="Times New Roman" w:hAnsi="Times New Roman" w:cs="Times New Roman"/>
          <w:sz w:val="28"/>
          <w:szCs w:val="28"/>
        </w:rPr>
        <w:t>? 2</w:t>
      </w:r>
      <w:r w:rsidR="00550D07">
        <w:rPr>
          <w:rFonts w:ascii="Times New Roman" w:hAnsi="Times New Roman" w:cs="Times New Roman"/>
          <w:sz w:val="28"/>
          <w:szCs w:val="28"/>
        </w:rPr>
        <w:t>. Назовите города-побратимы Ростова-на-Дону.</w:t>
      </w:r>
      <w:r w:rsidRPr="00D67219">
        <w:rPr>
          <w:rFonts w:ascii="Times New Roman" w:hAnsi="Times New Roman" w:cs="Times New Roman"/>
          <w:sz w:val="28"/>
          <w:szCs w:val="28"/>
        </w:rPr>
        <w:t xml:space="preserve"> 3.</w:t>
      </w:r>
      <w:r w:rsidR="00550D07" w:rsidRPr="00550D07">
        <w:rPr>
          <w:rFonts w:ascii="Times New Roman" w:hAnsi="Times New Roman" w:cs="Times New Roman"/>
          <w:sz w:val="28"/>
          <w:szCs w:val="28"/>
        </w:rPr>
        <w:t xml:space="preserve"> </w:t>
      </w:r>
      <w:r w:rsidR="00550D07" w:rsidRPr="00D67219">
        <w:rPr>
          <w:rFonts w:ascii="Times New Roman" w:hAnsi="Times New Roman" w:cs="Times New Roman"/>
          <w:sz w:val="28"/>
          <w:szCs w:val="28"/>
        </w:rPr>
        <w:t>В каком году началос</w:t>
      </w:r>
      <w:r w:rsidR="00550D07">
        <w:rPr>
          <w:rFonts w:ascii="Times New Roman" w:hAnsi="Times New Roman" w:cs="Times New Roman"/>
          <w:sz w:val="28"/>
          <w:szCs w:val="28"/>
        </w:rPr>
        <w:t>ь строительство Церкви</w:t>
      </w:r>
      <w:r w:rsidR="00550D07" w:rsidRPr="00D67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0D07" w:rsidRPr="00D67219">
        <w:rPr>
          <w:rFonts w:ascii="Times New Roman" w:hAnsi="Times New Roman" w:cs="Times New Roman"/>
          <w:sz w:val="28"/>
          <w:szCs w:val="28"/>
        </w:rPr>
        <w:t>Сурб</w:t>
      </w:r>
      <w:proofErr w:type="spellEnd"/>
      <w:r w:rsidR="00550D07" w:rsidRPr="00D67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0D07" w:rsidRPr="00D67219">
        <w:rPr>
          <w:rFonts w:ascii="Times New Roman" w:hAnsi="Times New Roman" w:cs="Times New Roman"/>
          <w:sz w:val="28"/>
          <w:szCs w:val="28"/>
        </w:rPr>
        <w:t>Хач</w:t>
      </w:r>
      <w:proofErr w:type="spellEnd"/>
      <w:r w:rsidR="00550D07" w:rsidRPr="00D67219">
        <w:rPr>
          <w:rFonts w:ascii="Times New Roman" w:hAnsi="Times New Roman" w:cs="Times New Roman"/>
          <w:sz w:val="28"/>
          <w:szCs w:val="28"/>
        </w:rPr>
        <w:t xml:space="preserve">? </w:t>
      </w:r>
      <w:r w:rsidR="00550D07">
        <w:rPr>
          <w:rFonts w:ascii="Times New Roman" w:hAnsi="Times New Roman" w:cs="Times New Roman"/>
          <w:sz w:val="28"/>
          <w:szCs w:val="28"/>
        </w:rPr>
        <w:t>4.</w:t>
      </w:r>
      <w:r w:rsidRPr="00D67219">
        <w:rPr>
          <w:rFonts w:ascii="Times New Roman" w:hAnsi="Times New Roman" w:cs="Times New Roman"/>
          <w:sz w:val="28"/>
          <w:szCs w:val="28"/>
        </w:rPr>
        <w:t xml:space="preserve"> Какова </w:t>
      </w:r>
      <w:r w:rsidR="00550D07">
        <w:rPr>
          <w:rFonts w:ascii="Times New Roman" w:hAnsi="Times New Roman" w:cs="Times New Roman"/>
          <w:sz w:val="28"/>
          <w:szCs w:val="28"/>
        </w:rPr>
        <w:t xml:space="preserve">общая </w:t>
      </w:r>
      <w:r w:rsidRPr="00D67219">
        <w:rPr>
          <w:rFonts w:ascii="Times New Roman" w:hAnsi="Times New Roman" w:cs="Times New Roman"/>
          <w:sz w:val="28"/>
          <w:szCs w:val="28"/>
        </w:rPr>
        <w:t xml:space="preserve">длина реки </w:t>
      </w:r>
      <w:proofErr w:type="spellStart"/>
      <w:r w:rsidRPr="00D67219">
        <w:rPr>
          <w:rFonts w:ascii="Times New Roman" w:hAnsi="Times New Roman" w:cs="Times New Roman"/>
          <w:sz w:val="28"/>
          <w:szCs w:val="28"/>
        </w:rPr>
        <w:t>Темерник</w:t>
      </w:r>
      <w:proofErr w:type="spellEnd"/>
      <w:r w:rsidRPr="00D67219">
        <w:rPr>
          <w:rFonts w:ascii="Times New Roman" w:hAnsi="Times New Roman" w:cs="Times New Roman"/>
          <w:sz w:val="28"/>
          <w:szCs w:val="28"/>
        </w:rPr>
        <w:t xml:space="preserve"> </w:t>
      </w:r>
      <w:r w:rsidR="00550D07">
        <w:rPr>
          <w:rFonts w:ascii="Times New Roman" w:hAnsi="Times New Roman" w:cs="Times New Roman"/>
          <w:sz w:val="28"/>
          <w:szCs w:val="28"/>
        </w:rPr>
        <w:t xml:space="preserve">и длина </w:t>
      </w:r>
      <w:r w:rsidRPr="00D67219">
        <w:rPr>
          <w:rFonts w:ascii="Times New Roman" w:hAnsi="Times New Roman" w:cs="Times New Roman"/>
          <w:sz w:val="28"/>
          <w:szCs w:val="28"/>
        </w:rPr>
        <w:t>на территории</w:t>
      </w:r>
      <w:r w:rsidR="00550D07">
        <w:rPr>
          <w:rFonts w:ascii="Times New Roman" w:hAnsi="Times New Roman" w:cs="Times New Roman"/>
          <w:sz w:val="28"/>
          <w:szCs w:val="28"/>
        </w:rPr>
        <w:t xml:space="preserve"> Ростова-на-Дону? 5. Как название реки связано с историей города</w:t>
      </w:r>
      <w:r w:rsidRPr="00D67219">
        <w:rPr>
          <w:rFonts w:ascii="Times New Roman" w:hAnsi="Times New Roman" w:cs="Times New Roman"/>
          <w:sz w:val="28"/>
          <w:szCs w:val="28"/>
        </w:rPr>
        <w:t>?</w:t>
      </w:r>
    </w:p>
    <w:p w:rsidR="006679F9" w:rsidRPr="000F6BB8" w:rsidRDefault="006679F9" w:rsidP="00550D07">
      <w:pPr>
        <w:pStyle w:val="a4"/>
        <w:spacing w:before="0" w:beforeAutospacing="0" w:after="120" w:afterAutospacing="0" w:line="270" w:lineRule="atLeast"/>
        <w:jc w:val="both"/>
        <w:rPr>
          <w:sz w:val="28"/>
          <w:szCs w:val="28"/>
          <w:shd w:val="clear" w:color="auto" w:fill="FFFFFF"/>
        </w:rPr>
      </w:pPr>
    </w:p>
    <w:p w:rsidR="004B63FD" w:rsidRDefault="004B63FD" w:rsidP="00550D07">
      <w:pPr>
        <w:spacing w:after="120"/>
      </w:pPr>
    </w:p>
    <w:sectPr w:rsidR="004B63FD" w:rsidSect="004B6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79F9"/>
    <w:rsid w:val="000F6BB8"/>
    <w:rsid w:val="00220DB5"/>
    <w:rsid w:val="002519BD"/>
    <w:rsid w:val="004B63FD"/>
    <w:rsid w:val="00550D07"/>
    <w:rsid w:val="00561495"/>
    <w:rsid w:val="006679F9"/>
    <w:rsid w:val="00A245F7"/>
    <w:rsid w:val="00A626C1"/>
    <w:rsid w:val="00AA35C0"/>
    <w:rsid w:val="00DC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79F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6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679F9"/>
  </w:style>
  <w:style w:type="character" w:customStyle="1" w:styleId="nowrap">
    <w:name w:val="nowrap"/>
    <w:basedOn w:val="a0"/>
    <w:rsid w:val="00AA35C0"/>
  </w:style>
  <w:style w:type="paragraph" w:styleId="a5">
    <w:name w:val="Balloon Text"/>
    <w:basedOn w:val="a"/>
    <w:link w:val="a6"/>
    <w:uiPriority w:val="99"/>
    <w:semiHidden/>
    <w:unhideWhenUsed/>
    <w:rsid w:val="0022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7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ru.wikipedia.org/wiki/14_%D0%BD%D0%BE%D1%8F%D0%B1%D1%80%D1%8F" TargetMode="External"/><Relationship Id="rId18" Type="http://schemas.openxmlformats.org/officeDocument/2006/relationships/hyperlink" Target="https://ru.wikipedia.org/wiki/2000_%D0%B3%D0%BE%D0%B4" TargetMode="External"/><Relationship Id="rId26" Type="http://schemas.openxmlformats.org/officeDocument/2006/relationships/hyperlink" Target="https://ru.wikipedia.org/wiki/%D0%A0%D0%BE%D1%81%D1%82%D0%BE%D0%B2-%D0%BD%D0%B0-%D0%94%D0%BE%D0%BD%D1%8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2%D0%BE%D1%80%D0%BE%D1%88%D0%B8%D0%BB%D0%BE%D0%B2%D1%81%D0%BA%D0%B8%D0%B9_%D1%80%D0%B0%D0%B9%D0%BE%D0%BD_%D0%A0%D0%BE%D1%81%D1%82%D0%BE%D0%B2%D0%B0-%D0%BD%D0%B0-%D0%94%D0%BE%D0%BD%D1%83" TargetMode="External"/><Relationship Id="rId7" Type="http://schemas.openxmlformats.org/officeDocument/2006/relationships/image" Target="media/image4.jpeg"/><Relationship Id="rId12" Type="http://schemas.openxmlformats.org/officeDocument/2006/relationships/hyperlink" Target="https://ru.wikipedia.org/wiki/1792_%D0%B3%D0%BE%D0%B4" TargetMode="External"/><Relationship Id="rId17" Type="http://schemas.openxmlformats.org/officeDocument/2006/relationships/hyperlink" Target="http://ru.hayazg.info/%D0%9F%D0%B0%D1%82%D0%BA%D0%B0%D0%BD%D1%8F%D0%BD_%D0%A0%D0%B0%D1%84%D0%B0%D1%8D%D0%BB_%D0%93%D0%B0%D0%B1%D1%80%D0%B8%D1%8D%D0%BB%D0%BE%D0%B2%D0%B8%D1%87" TargetMode="External"/><Relationship Id="rId25" Type="http://schemas.openxmlformats.org/officeDocument/2006/relationships/hyperlink" Target="https://ru.wikipedia.org/wiki/%D0%92%D0%BE%D0%B4%D0%BE%D1%91%D0%BC%D1%8B_%D0%A0%D0%BE%D1%81%D1%82%D0%BE%D0%B2%D0%B0-%D0%BD%D0%B0-%D0%94%D0%BE%D0%BD%D1%8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u.hayazg.info/%D0%9D%D0%B0%D0%BB%D0%B1%D0%B0%D0%BD%D0%B4%D1%8F%D0%BD_%D0%9C%D0%B8%D0%BA%D0%B0%D0%B5%D0%BB_%D0%9B%D0%B0%D0%B7%D0%B0%D1%80%D0%B5%D0%B2%D0%B8%D1%87" TargetMode="External"/><Relationship Id="rId20" Type="http://schemas.openxmlformats.org/officeDocument/2006/relationships/image" Target="media/image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ru.wikipedia.org/wiki/1786_%D0%B3%D0%BE%D0%B4" TargetMode="External"/><Relationship Id="rId24" Type="http://schemas.openxmlformats.org/officeDocument/2006/relationships/image" Target="media/image9.jpeg"/><Relationship Id="rId5" Type="http://schemas.openxmlformats.org/officeDocument/2006/relationships/image" Target="media/image2.jpeg"/><Relationship Id="rId15" Type="http://schemas.openxmlformats.org/officeDocument/2006/relationships/hyperlink" Target="https://ru.wikipedia.org/w/index.php?title=%D0%A0%D0%BE%D1%81%D1%82%D0%BE%D0%B2%D1%81%D0%BA%D0%B8%D0%B9_%D0%BC%D1%83%D0%B7%D0%B5%D0%B9_%D1%80%D1%83%D1%81%D1%81%D0%BA%D0%BE-%D0%B0%D1%80%D0%BC%D1%8F%D0%BD%D1%81%D0%BA%D0%BE%D0%B9_%D0%B4%D1%80%D1%83%D0%B6%D0%B1%D1%8B&amp;action=edit&amp;redlink=1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s://ru.wikipedia.org/wiki/%D0%98%D1%81%D1%82%D0%BE%D1%80%D0%B8%D1%8F_%D0%A0%D0%BE%D1%81%D1%82%D0%BE%D0%B2%D0%B0-%D0%BD%D0%B0-%D0%94%D0%BE%D0%BD%D1%83" TargetMode="External"/><Relationship Id="rId10" Type="http://schemas.openxmlformats.org/officeDocument/2006/relationships/hyperlink" Target="https://ru.wikipedia.org/wiki/%D0%A0%D0%BE%D1%81%D1%82%D0%BE%D0%B2-%D0%BD%D0%B0-%D0%94%D0%BE%D0%BD%D1%83" TargetMode="External"/><Relationship Id="rId19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0%D1%80%D0%BC%D0%B5%D0%BD%D0%B8%D1%8F" TargetMode="External"/><Relationship Id="rId14" Type="http://schemas.openxmlformats.org/officeDocument/2006/relationships/hyperlink" Target="https://ru.wikipedia.org/wiki/1972_%D0%B3%D0%BE%D0%B4" TargetMode="External"/><Relationship Id="rId22" Type="http://schemas.openxmlformats.org/officeDocument/2006/relationships/hyperlink" Target="https://ru.wikipedia.org/w/index.php?title=%D0%A2%D0%B5%D0%BC%D0%B5%D1%80%D0%BD%D0%B8%D0%BA_(%D0%B1%D0%B0%D0%BB%D0%BA%D0%B0)&amp;action=edit&amp;redlink=1" TargetMode="External"/><Relationship Id="rId27" Type="http://schemas.openxmlformats.org/officeDocument/2006/relationships/hyperlink" Target="https://ru.wikipedia.org/wiki/%D0%A2%D0%B5%D0%BC%D0%B5%D1%80%D0%BD%D0%B8%D1%86%D0%BA%D0%B0%D1%8F_%D1%82%D0%B0%D0%BC%D0%BE%D0%B6%D0%BD%D1%8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2019-04-03T10:34:00Z</dcterms:created>
  <dcterms:modified xsi:type="dcterms:W3CDTF">2019-04-04T11:29:00Z</dcterms:modified>
</cp:coreProperties>
</file>